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D16" w:rsidRPr="0010548F" w:rsidRDefault="00CA3D16" w:rsidP="0010548F">
      <w:pPr>
        <w:spacing w:before="60"/>
        <w:rPr>
          <w:rFonts w:ascii="Times New Roman" w:hAnsi="Times New Roman" w:cs="Times New Roman"/>
          <w:b/>
          <w:sz w:val="28"/>
          <w:szCs w:val="28"/>
        </w:rPr>
      </w:pPr>
      <w:r w:rsidRPr="0010548F">
        <w:rPr>
          <w:rFonts w:ascii="Times New Roman" w:hAnsi="Times New Roman" w:cs="Times New Roman"/>
          <w:b/>
          <w:sz w:val="28"/>
          <w:szCs w:val="28"/>
        </w:rPr>
        <w:t xml:space="preserve">Họ và tên: </w:t>
      </w:r>
      <w:r w:rsidR="0045659B">
        <w:rPr>
          <w:rFonts w:ascii="Times New Roman" w:hAnsi="Times New Roman" w:cs="Times New Roman"/>
          <w:b/>
          <w:sz w:val="28"/>
          <w:szCs w:val="28"/>
        </w:rPr>
        <w:t>Đỗ Thị Tâm</w:t>
      </w:r>
    </w:p>
    <w:p w:rsidR="00CA3D16" w:rsidRPr="0010548F" w:rsidRDefault="00CA3D16" w:rsidP="0010548F">
      <w:pPr>
        <w:spacing w:before="60"/>
        <w:rPr>
          <w:rFonts w:ascii="Times New Roman" w:hAnsi="Times New Roman" w:cs="Times New Roman"/>
          <w:b/>
          <w:sz w:val="28"/>
          <w:szCs w:val="28"/>
        </w:rPr>
      </w:pPr>
      <w:r w:rsidRPr="0010548F">
        <w:rPr>
          <w:rFonts w:ascii="Times New Roman" w:hAnsi="Times New Roman" w:cs="Times New Roman"/>
          <w:b/>
          <w:sz w:val="28"/>
          <w:szCs w:val="28"/>
        </w:rPr>
        <w:t xml:space="preserve">Đơn vị công tác: Trung tâm </w:t>
      </w:r>
      <w:r w:rsidR="0045659B">
        <w:rPr>
          <w:rFonts w:ascii="Times New Roman" w:hAnsi="Times New Roman" w:cs="Times New Roman"/>
          <w:b/>
          <w:sz w:val="28"/>
          <w:szCs w:val="28"/>
        </w:rPr>
        <w:t>Đào tạo Lý Tự Trọng</w:t>
      </w:r>
      <w:bookmarkStart w:id="0" w:name="_GoBack"/>
      <w:bookmarkEnd w:id="0"/>
      <w:r w:rsidRPr="0010548F">
        <w:rPr>
          <w:rFonts w:ascii="Times New Roman" w:hAnsi="Times New Roman" w:cs="Times New Roman"/>
          <w:b/>
          <w:sz w:val="28"/>
          <w:szCs w:val="28"/>
        </w:rPr>
        <w:t xml:space="preserve"> – Trường Cao đẳng Kỹ thuật Lý Tự Trọng TP. HCM</w:t>
      </w:r>
    </w:p>
    <w:p w:rsidR="002C78D7" w:rsidRPr="0010548F" w:rsidRDefault="002C78D7" w:rsidP="0010548F">
      <w:pPr>
        <w:spacing w:before="60"/>
        <w:rPr>
          <w:rFonts w:ascii="Times New Roman" w:hAnsi="Times New Roman" w:cs="Times New Roman"/>
          <w:b/>
          <w:sz w:val="28"/>
          <w:szCs w:val="28"/>
        </w:rPr>
      </w:pPr>
    </w:p>
    <w:p w:rsidR="00CA3D16" w:rsidRPr="0010548F" w:rsidRDefault="00CA3D16" w:rsidP="0010548F">
      <w:pPr>
        <w:spacing w:before="60"/>
        <w:jc w:val="center"/>
        <w:rPr>
          <w:rFonts w:ascii="Times New Roman" w:hAnsi="Times New Roman" w:cs="Times New Roman"/>
          <w:b/>
          <w:sz w:val="32"/>
          <w:szCs w:val="32"/>
        </w:rPr>
      </w:pPr>
      <w:r w:rsidRPr="0010548F">
        <w:rPr>
          <w:rFonts w:ascii="Times New Roman" w:hAnsi="Times New Roman" w:cs="Times New Roman"/>
          <w:b/>
          <w:sz w:val="32"/>
          <w:szCs w:val="32"/>
        </w:rPr>
        <w:t>BÀI DỰ THI</w:t>
      </w:r>
    </w:p>
    <w:p w:rsidR="00EF45F0" w:rsidRPr="0010548F" w:rsidRDefault="001312CE" w:rsidP="0010548F">
      <w:pPr>
        <w:spacing w:before="60"/>
        <w:jc w:val="center"/>
        <w:rPr>
          <w:rFonts w:ascii="Times New Roman" w:hAnsi="Times New Roman" w:cs="Times New Roman"/>
          <w:b/>
          <w:sz w:val="28"/>
          <w:szCs w:val="28"/>
        </w:rPr>
      </w:pPr>
      <w:r w:rsidRPr="0010548F">
        <w:rPr>
          <w:rFonts w:ascii="Times New Roman" w:hAnsi="Times New Roman" w:cs="Times New Roman"/>
          <w:b/>
          <w:sz w:val="28"/>
          <w:szCs w:val="28"/>
        </w:rPr>
        <w:t>TÌM HIỂU</w:t>
      </w:r>
      <w:r w:rsidR="00CA3D16" w:rsidRPr="0010548F">
        <w:rPr>
          <w:rFonts w:ascii="Times New Roman" w:hAnsi="Times New Roman" w:cs="Times New Roman"/>
          <w:b/>
          <w:sz w:val="28"/>
          <w:szCs w:val="28"/>
        </w:rPr>
        <w:t xml:space="preserve"> </w:t>
      </w:r>
      <w:r w:rsidRPr="0010548F">
        <w:rPr>
          <w:rFonts w:ascii="Times New Roman" w:hAnsi="Times New Roman" w:cs="Times New Roman"/>
          <w:b/>
          <w:sz w:val="28"/>
          <w:szCs w:val="28"/>
        </w:rPr>
        <w:t xml:space="preserve">“LỊCH SỬ QUAN HỆ ĐẶT BIỆT </w:t>
      </w:r>
    </w:p>
    <w:p w:rsidR="001312CE" w:rsidRPr="0010548F" w:rsidRDefault="001312CE" w:rsidP="0010548F">
      <w:pPr>
        <w:spacing w:before="60"/>
        <w:jc w:val="center"/>
        <w:rPr>
          <w:rFonts w:ascii="Times New Roman" w:hAnsi="Times New Roman" w:cs="Times New Roman"/>
          <w:b/>
          <w:sz w:val="26"/>
          <w:szCs w:val="26"/>
        </w:rPr>
      </w:pPr>
      <w:r w:rsidRPr="0010548F">
        <w:rPr>
          <w:rFonts w:ascii="Times New Roman" w:hAnsi="Times New Roman" w:cs="Times New Roman"/>
          <w:b/>
          <w:sz w:val="28"/>
          <w:szCs w:val="28"/>
        </w:rPr>
        <w:t>VIỆT NAM – LÀO, LÀO – VIỆT NAM</w:t>
      </w:r>
      <w:r w:rsidR="001C09D5" w:rsidRPr="0010548F">
        <w:rPr>
          <w:rFonts w:ascii="Times New Roman" w:hAnsi="Times New Roman" w:cs="Times New Roman"/>
          <w:b/>
          <w:sz w:val="28"/>
          <w:szCs w:val="28"/>
        </w:rPr>
        <w:t>”</w:t>
      </w:r>
    </w:p>
    <w:p w:rsidR="001312CE" w:rsidRPr="0010548F" w:rsidRDefault="002C78D7" w:rsidP="0010548F">
      <w:pPr>
        <w:spacing w:before="480" w:line="264" w:lineRule="auto"/>
        <w:ind w:firstLine="567"/>
        <w:rPr>
          <w:rFonts w:ascii="Times New Roman" w:hAnsi="Times New Roman" w:cs="Times New Roman"/>
          <w:b/>
          <w:sz w:val="26"/>
          <w:szCs w:val="26"/>
        </w:rPr>
      </w:pPr>
      <w:r w:rsidRPr="0010548F">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C3F48FE" wp14:editId="42E00753">
                <wp:simplePos x="0" y="0"/>
                <wp:positionH relativeFrom="column">
                  <wp:posOffset>2518106</wp:posOffset>
                </wp:positionH>
                <wp:positionV relativeFrom="paragraph">
                  <wp:posOffset>15240</wp:posOffset>
                </wp:positionV>
                <wp:extent cx="1041621"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0416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8.3pt,1.2pt" to="280.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ZssgEAALcDAAAOAAAAZHJzL2Uyb0RvYy54bWysU8GO0zAQvSPxD5bvNEmFVihquoeu4IKg&#10;YuEDvM64sbA91tg07d8zdtssAoQQ4uJ47Pdm5j1PNvcn78QRKFkMg+xWrRQQNI42HAb55fPbV2+k&#10;SFmFUTkMMMgzJHm/ffliM8ce1jihG4EEJwmpn+Mgp5xj3zRJT+BVWmGEwJcGyavMIR2akdTM2b1r&#10;1m1718xIYyTUkBKfPlwu5bbmNwZ0/mhMgizcILm3XFeq61NZm+1G9QdScbL62ob6hy68soGLLqke&#10;VFbiG9lfUnmrCROavNLoGzTGaqgaWE3X/qTmcVIRqhY2J8XFpvT/0uoPxz0JO/LbSRGU5yd6zKTs&#10;YcpihyGwgUiiKz7NMfUM34U9XaMU91REnwz58mU54lS9PS/ewikLzYdd+7q7W3MRfbtrnomRUn4H&#10;6EXZDNLZUGSrXh3fp8zFGHqDcFAauZSuu3x2UMAufALDUkqxyq5DBDtH4qj4+cevVQbnqshCMda5&#10;hdT+mXTFFhrUwfpb4oKuFTHkhehtQPpd1Xy6tWou+Jvqi9Yi+wnHc32IagdPR3XpOsll/H6MK/35&#10;f9t+BwAA//8DAFBLAwQUAAYACAAAACEAX5FIudoAAAAHAQAADwAAAGRycy9kb3ducmV2LnhtbEyO&#10;y07DMBRE90j8g3WR2FGHABFN41RVJYTYIJrC3o1vnYAfke2k4e+5sCnLoxnNnGo9W8MmDLH3TsDt&#10;IgOGrvWqd1rA+/7p5hFYTNIpabxDAd8YYV1fXlSyVP7kdjg1STMacbGUArqUhpLz2HZoZVz4AR1l&#10;Rx+sTIRBcxXkicat4XmWFdzK3tFDJwfcdth+NaMVYF7C9KG3ehPH513RfL4d89f9JMT11bxZAUs4&#10;p3MZfvVJHWpyOvjRqciMgLtlUVBVQH4PjPKHIiM+/DGvK/7fv/4BAAD//wMAUEsBAi0AFAAGAAgA&#10;AAAhALaDOJL+AAAA4QEAABMAAAAAAAAAAAAAAAAAAAAAAFtDb250ZW50X1R5cGVzXS54bWxQSwEC&#10;LQAUAAYACAAAACEAOP0h/9YAAACUAQAACwAAAAAAAAAAAAAAAAAvAQAAX3JlbHMvLnJlbHNQSwEC&#10;LQAUAAYACAAAACEAqXW2bLIBAAC3AwAADgAAAAAAAAAAAAAAAAAuAgAAZHJzL2Uyb0RvYy54bWxQ&#10;SwECLQAUAAYACAAAACEAX5FIudoAAAAHAQAADwAAAAAAAAAAAAAAAAAMBAAAZHJzL2Rvd25yZXYu&#10;eG1sUEsFBgAAAAAEAAQA8wAAABMFAAAAAA==&#10;" strokecolor="#1f1f1f [3200]" strokeweight=".5pt">
                <v:stroke joinstyle="miter"/>
              </v:line>
            </w:pict>
          </mc:Fallback>
        </mc:AlternateContent>
      </w:r>
      <w:r w:rsidR="00374493" w:rsidRPr="0010548F">
        <w:rPr>
          <w:rFonts w:ascii="Times New Roman" w:hAnsi="Times New Roman" w:cs="Times New Roman"/>
          <w:b/>
          <w:sz w:val="26"/>
          <w:szCs w:val="26"/>
        </w:rPr>
        <w:t>Chủ đề:</w:t>
      </w:r>
      <w:r w:rsidR="001312CE" w:rsidRPr="0010548F">
        <w:rPr>
          <w:rFonts w:ascii="Times New Roman" w:hAnsi="Times New Roman" w:cs="Times New Roman"/>
          <w:b/>
          <w:sz w:val="26"/>
          <w:szCs w:val="26"/>
        </w:rPr>
        <w:t xml:space="preserve">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8F6DAD" w:rsidRPr="0010548F" w:rsidRDefault="008F6DAD" w:rsidP="0010548F">
      <w:pPr>
        <w:pStyle w:val="summary"/>
        <w:spacing w:before="120" w:beforeAutospacing="0" w:after="120" w:afterAutospacing="0"/>
        <w:ind w:firstLine="567"/>
        <w:jc w:val="both"/>
        <w:rPr>
          <w:color w:val="1F1F1F" w:themeColor="text1"/>
          <w:sz w:val="28"/>
          <w:szCs w:val="28"/>
        </w:rPr>
      </w:pPr>
      <w:r w:rsidRPr="0010548F">
        <w:rPr>
          <w:color w:val="1F1F1F" w:themeColor="text1"/>
          <w:sz w:val="28"/>
          <w:szCs w:val="28"/>
        </w:rPr>
        <w:t>Việt Nam và Lào là hai nước láng giềng gần gũi, có mối quan hệ đoàn kết, hữu nghị truyền thống tốt đẹp lâu đời. Cùng tựa lưng vào dãy Trường Sơn hùng vĩ, cùng uống chung dòng nước Mêkông, núi liền núi, sông liền sông, ngay từ rất sớm, hai dân tộc Việt Nam - Lào đã gắn bó bền chặt bên nhau chống giặc ngoại xâm, bảo vệ chủ quyền dân tộc. Chủ tịch Hồ Chí Minh và Chủ tịch Cay xỏn Phômvihản chính là những người đặt nền móng cho mối quan hệ hữu nghị truyền thống, đoàn kết đặc biệt và sự hợp tác toàn diện giữa Việt Nam và Lào.</w:t>
      </w:r>
    </w:p>
    <w:p w:rsidR="008F6DAD" w:rsidRPr="0010548F" w:rsidRDefault="008F6DAD"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Mối quan hệ đã được các thế hệ lãnh đạo kế tiếp và quân dân hai nước dày công vun đắp để không ngừng phát triển và được đúc kết thành mối quan hệ mẫu mực, thủy chung, trong sáng, hiếm có trong quan hệ quốc tế và là tài sản chung vô giá của hai dân tộc Việt - Lào.</w:t>
      </w:r>
    </w:p>
    <w:p w:rsidR="008F6DAD" w:rsidRPr="0010548F" w:rsidRDefault="008F6DAD"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Khi nói về mối quan hệ nghĩa tình giữa hai Đảng, hai nước, hai dân tộc Việt Nam và Lào, Bác Hồ kính yêu của chúng ta - Người đã dày công vun đắp cho mối quan hệ Việt - Lào đã nhấn mạnh, đó là mối “quan hệ đặc biệt” mà lịch sử đã chứng minh cái nghĩa, cái tình và tấm lòng thủy chung, son sắt, sát cánh bên nhau của hai Đảng, hai dân tộc Việt - Lào trong cuộc đấu tranh chống kẻ thù chung, giành độc lập cho dân tộc và cùng nhau xây dựng hòa bình, hướng tới tương lai hạnh phúc.</w:t>
      </w:r>
    </w:p>
    <w:p w:rsidR="008F6DAD" w:rsidRPr="0010548F" w:rsidRDefault="008F6DAD"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Nền tảng của quan hệ Việt - Lào xuất phát từ quan hệ truyền thống lâu đời giữa hai nước láng giềng gần gũi, cùng chung sống trên bán đảo Đông Dương. Mối quan hệ truyền thống ấy trở nên “đặc biệt” từ khi Đảng Cộng sản Đông Dương do Chủ tịch Hồ Chí Minh sáng lập và rèn luyện (sau này là Đảng Cộng sản Việt Nam và Đảng Nhân dân Cách mạng Lào) trở thành lực lượng lãnh đạo cách mạng của hai dân tộc Việt Nam và Lào, cùng sát cánh bên nhau chiến đấu chống kẻ thù chung, xây đắp nên tình đoàn kết keo sơn, thuỷ chung, son sắt Việt - Lào.</w:t>
      </w:r>
    </w:p>
    <w:p w:rsidR="008843AA" w:rsidRPr="0010548F" w:rsidRDefault="008843AA"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Sự nghiệp cách mạng của hai nước Lào - Việt Nam có mối quan hệ và ảnh hưởng lẫn nhau một cách đặc biệt. Chủ tịch Hồ Chí Minh hiểu rõ điều đó và thường xuyên căn dặn: “Cách mạng Lào không thể thiếu sự giúp đỡ của cách mạng Việt Nam và cách mạng Việt Nam cũng không thể thiếu sự giúp đỡ của cách mạng Lào.”</w:t>
      </w:r>
    </w:p>
    <w:p w:rsidR="008843AA" w:rsidRPr="0010548F" w:rsidRDefault="008843AA"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 xml:space="preserve">Với quan hệ đoàn kết, liên minh chiến đấu Việt Nam - Lào, với thiện chí chân tình, thông cảm nhau sâu sắc trên tình đồng chí anh em, giúp bạn là tự giúp mình, Đảng, Chính phủ và nhân dân Việt Nam đã cử hàng chục vạn con em yêu quý của </w:t>
      </w:r>
      <w:r w:rsidRPr="0010548F">
        <w:rPr>
          <w:color w:val="1F1F1F" w:themeColor="text1"/>
          <w:sz w:val="28"/>
          <w:szCs w:val="28"/>
        </w:rPr>
        <w:lastRenderedPageBreak/>
        <w:t>mình sang công tác và phối hợp với quân và dân Lào chiến đấu tại các chiến trường của Lào, máu của biết bao anh hùng, liệt sĩ Việt Nam hòa quyện với máu của quân và dân Lào để đem lại thắng lợi vẻ vang cho hai dân tộc.</w:t>
      </w:r>
    </w:p>
    <w:p w:rsidR="0045005A" w:rsidRPr="0010548F" w:rsidRDefault="0045005A"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bdr w:val="none" w:sz="0" w:space="0" w:color="auto" w:frame="1"/>
        </w:rPr>
        <w:t>Chủ tịch Hồ Chí Minh đã xác định rõ tình đoàn kết và liên minh chiến đấu Việt - Lào có vai trò đặc biệt quan trọng trong tiến trình cách mạng mỗi nước. Hồ Chí Minh trở thành người đặt nền móng, đồng thời đã cống hiến không mệt mỏi xây dựng, vun đắp mối quan hệ hữu nghị, tình đoàn kết đặc biệt giữa hai dân tộc Việt Nam và Lào. Những thắng lợi của cách mạng Việt Nam, của cách mạng Lào hơn nửa thế kỷ qua, là sự khẳng định trên thực tế tính đúng đắn và sự sáng tạo của tư tưởng Hồ Chí Minh về đoàn kết quốc tế nói chung và tình đoàn kết hữu nghị thuỷ trung trong quan hệ Việt - Lào nói riêng.    </w:t>
      </w:r>
    </w:p>
    <w:p w:rsidR="0045005A" w:rsidRPr="0010548F" w:rsidRDefault="0045005A"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bdr w:val="none" w:sz="0" w:space="0" w:color="auto" w:frame="1"/>
        </w:rPr>
        <w:t>Trên hành trình tìm đường giải phóng dân tộc, với lòng yêu nước nồng nàn và sự nhạy cảm chính trị thông tuệ, lãnh tụ Nguyễn Ái Quốc - Hồ Chí Minh đã từng bước đến với chủ nghĩa Mác - Lênin, tiếp cận tư tưởng giải phóng của Cách mạng Tháng Mười Nga vĩ đại. Từ thực tế tình hình trong nước cùng với những kinh nghiệm trực tiếp tham gia hoạt động cách mạng và nghiên cứu lý luận sau nhiều năm bôn ba ở nước ngoài, Người đưa ra đường lối cứu nước mới mang tính nhân văn cao cả và có ý nghĩa thời đại sâu sắc: "Muốn cứu nước và giải phóng dân tộc không có con đường nào khác con đường cách mạng vô sản". Trong hoàn cảnh Việt Nam và các nước Đông Dương còn chìm trong đêm tối của chủ nghĩa thực dân và phong kiến, với việc tìm ra con đường cứu nước đúng đắn, Nguyễn Ái Quốc chẳng những là người có công đầu trong việc giải quyết cuộc khủng hoảng về đường lối cứu nước ở Việt Nam, mà cũng là người đầu tiên góp phần giải quyết cuộc khủng hoảng về đường lối cứu nước ở Lào, đưa sự nghiệp đấu tranh cách mạng của Việt Nam và Lào hoà quyện vào nhau, nương tựa lẫn nhau, mở ra một trang mới trong quan hệ giữa nhân dân hai nước cùng hướng tới mục tiêu chung là giải phóng dân tộc đi lên xây dựng chủ nghĩa xã hội.</w:t>
      </w:r>
    </w:p>
    <w:p w:rsidR="0045005A" w:rsidRPr="0010548F" w:rsidRDefault="00FA343F"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bdr w:val="none" w:sz="0" w:space="0" w:color="auto" w:frame="1"/>
        </w:rPr>
        <w:t>S</w:t>
      </w:r>
      <w:r w:rsidR="0045005A" w:rsidRPr="0010548F">
        <w:rPr>
          <w:color w:val="1F1F1F" w:themeColor="text1"/>
          <w:sz w:val="28"/>
          <w:szCs w:val="28"/>
          <w:bdr w:val="none" w:sz="0" w:space="0" w:color="auto" w:frame="1"/>
        </w:rPr>
        <w:t>ự nghiệp giải phóng dân tộc của hai nước Việt Nam và Lào gắn liền với sự nghiệp giải phóng giai cấp công nhân và con đường đi lên chủ nghĩa xã hội. Cách mạng hai nước bước sang giai đoạn phát triển mới, gắn bó mật thiết với nhau và hoà vào dòng thác tiến bộ của lịch sử, trở thành bộ phận cấu thành hữu cơ của trào lưu cách mạng thế giới. Đánh giá về sự kiện này, cố Chủ tịch Cayxỏn Phômvihản từng khẳng định: "Từ đó dưới sự lãnh đạo của Đảng Mác - Lênin chân chính, với ngọn cờ cách mạng dân tộc, dân chủ, cuộc đấu tranh cách mạng của nhân dân các bộ tộc Lào bước sang thời kỳ mới với chất lượng hoàn toàn mới"</w:t>
      </w:r>
      <w:r w:rsidR="0045005A" w:rsidRPr="0010548F">
        <w:rPr>
          <w:color w:val="1F1F1F" w:themeColor="text1"/>
          <w:sz w:val="28"/>
          <w:szCs w:val="28"/>
          <w:bdr w:val="none" w:sz="0" w:space="0" w:color="auto" w:frame="1"/>
          <w:vertAlign w:val="superscript"/>
        </w:rPr>
        <w:t>1</w:t>
      </w:r>
      <w:r w:rsidR="0045005A" w:rsidRPr="0010548F">
        <w:rPr>
          <w:color w:val="1F1F1F" w:themeColor="text1"/>
          <w:sz w:val="28"/>
          <w:szCs w:val="28"/>
          <w:bdr w:val="none" w:sz="0" w:space="0" w:color="auto" w:frame="1"/>
        </w:rPr>
        <w:t>.</w:t>
      </w:r>
    </w:p>
    <w:p w:rsidR="0045005A"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rPr>
      </w:pPr>
      <w:r w:rsidRPr="0010548F">
        <w:rPr>
          <w:color w:val="1F1F1F" w:themeColor="text1"/>
          <w:sz w:val="28"/>
          <w:szCs w:val="28"/>
          <w:bdr w:val="none" w:sz="0" w:space="0" w:color="auto" w:frame="1"/>
        </w:rPr>
        <w:t xml:space="preserve">Hồ Chí Minh luôn quan tâm sâu sắc vấn đề giúp đỡ xây dựng, phát triển lực lượng, phát huy tinh thần độc lập tự chủ của cách mạng Lào, coi đây là một nội dung quan trọng nhất của tình đoàn kết và liên minh chiến đấu Việt - Lào. Đúng như đồng chí Cayxỏn Phômvihản đã viết: "Bác Hồ luôn luôn giáo dục chúng tôi phải nắm vững: Sự nghiệp cách mạng Lào là của nhân dân Lào", phải "nêu cao tinh thần độc lập tự chủ, tự lực, tự cường" vì có như vậy "cách mạng mới phát triển nhanh chóng, đoàn kết quốc tế mới vững chắc". Hồ Chí Minh chủ trương thi hành đúng chính sách dân tộc tự quyết trong quan hệ Việt - Lào nhằm nêu cao hơn nữa ý thức dân tộc, tạo ra sức mạnh của từng dân tộc để đoàn kết quốc tế có hiệu quả hơn. </w:t>
      </w:r>
      <w:r w:rsidRPr="0010548F">
        <w:rPr>
          <w:color w:val="1F1F1F" w:themeColor="text1"/>
          <w:sz w:val="28"/>
          <w:szCs w:val="28"/>
          <w:bdr w:val="none" w:sz="0" w:space="0" w:color="auto" w:frame="1"/>
        </w:rPr>
        <w:lastRenderedPageBreak/>
        <w:t xml:space="preserve">Người nhiều lần nhấn mạnh, để phát huy tinh thần độc lập tự chủ của cách mạng Lào, cần phải tăng cường đoàn kết, giúp đỡ, phối hợp với những người cách mạng và nhân dân các bộ tộc Lào, từng bước xây dựng và phát triển những nhân tố chủ quan của cách mạng Lào. </w:t>
      </w:r>
    </w:p>
    <w:p w:rsidR="009231CF" w:rsidRPr="0010548F" w:rsidRDefault="009231CF"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Chủ tịch Hồ Chí Minh luôn coi trọng tình đoàn kết giúp đỡ lẫn nhau trong cuộc đấu tranh giải phóng dân tộc Việt - Lào, đó vừa là nghĩa vụ quốc tế, vừa là lợi ích sống còn của mỗi nước. Người rất chăm chú theo dõi và dìu dắt, giúp đỡ phong trào cách mạng ở Lào với tinh thần “giúp bạn là tự giúp mình”. Từ khi mới ra đời, tại Hội nghị Trung ương tháng 10/1930, Đảng Cộng sản Đông Dương đã xác định đường lối cách mạng của ba nước Đông Dương: ba nước đều là thuộc địa của Pháp... nên cần đoàn kết chống ách thống trị của bọn thực dân Pháp, giành độc lập dân tộc...</w:t>
      </w:r>
    </w:p>
    <w:p w:rsidR="009231CF" w:rsidRPr="0010548F" w:rsidRDefault="009231CF"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Bên cạnh đó, trong tư tưởng chỉ đạo và hoạt động thực tiễn, Người luôn luôn phát huy cao độ tính độc lập và chủ động của đồng bào các bộ tộc Lào. Theo Người “kháng chiến Việt - Miên - Lào là chung của chúng ta, là bổn phận của chúng ta. Việt Nam kháng chiến có thành công thì kháng chiến Miên, Lào mới thắng lợi và kháng chiến Miên, Lào có thắng lợi thì kháng chiến Việt Nam mới hoàn toàn thắng lợi”. Người khẳng định “Chính phủ, Mặt trận và nhân dân Việt Nam ra sức hết lòng, thành thực giúp đỡ Mặt trận nhân dân Lào, Miên một cách không có điều kiện”; “Mà giúp nước bạn tức là tự giúp mình” nên “phải ra sức giúp đỡ một cách tích cực, thiết thực hơn”. Trong quá trình giúp cách mạng Lào, Người chỉ rõ, khi giúp bạn, phải nắm vững nguyên tắc dân tộc tự quyết. Việc gì cũng phải đựơc Đảng và nhân dân Lào đồng ý rồi mới làm. Bởi vì, người làm nên lịch sử Lào không ai khác chính là nhân dân Lào, cách mạng Lào phải do nhân dân Lào tự làm lấy, sự nghiệp cách mạng Lào phải do Đảng Nhân dân cách mạng Lào lãnh đạo. Tại Hội nghị Trung ương III (khóa II), Hồ Chủ tịch nêu rõ: “cho đến nay chúng ta phải cố gắng giúp đỡ hơn nữa” và cũng từ đó, nhiệm vụ giúp đỡ cách mạng Lào ngày càng được tăng cường, quan hệ đoàn kết Việt - Lào càng thêm gắn bó, mật thiết.</w:t>
      </w:r>
    </w:p>
    <w:p w:rsidR="009231CF" w:rsidRPr="0010548F" w:rsidRDefault="009231CF"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Sau Hội nghị, thực hiện tư tưởng chỉ đạo của Chủ tịch Hồ Chí Minh, một số đảng viên của Đảng từ Việt Nam và Thái Lan đã sang hoạt động xây dựng cơ sở cách mạng ở Lào, một số chi bộ cộng sản đã được thành lập ở Savannakhet, Thakhek, Vientiane, và đến tháng 9/1934 Đảng bộ Đảng Cộng sản Đông Dương đã được thành lập tại Lào, chịu trách nhiệm lãnh đạo phong trào cách mạng Lào. Đó là những mốc son lịch sử trong quan hệ Lào-Việt Nam; cuộc đấu tranh cách mạng của nhân dân hai nước gắn bó với nhau và ngày càng phát triển trong tình đoàn kết chiến đấu và tạo nên cơ sở cho tình đoàn kết đặc biệt giữa hai Đảng và hai nước.</w:t>
      </w:r>
    </w:p>
    <w:p w:rsidR="00FA343F"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rPr>
      </w:pPr>
      <w:r w:rsidRPr="0010548F">
        <w:rPr>
          <w:color w:val="1F1F1F" w:themeColor="text1"/>
          <w:sz w:val="28"/>
          <w:szCs w:val="28"/>
          <w:bdr w:val="none" w:sz="0" w:space="0" w:color="auto" w:frame="1"/>
        </w:rPr>
        <w:t xml:space="preserve">Năm 1946, ngay trong lần gặp làm việc đầu tiên với đồng chí Cayxỏn Phômvihản, Chủ tịch Hồ Chí Minh đã khẳng định vấn đề xây dựng cơ sở chính trị và các căn cứ cách mạng trên đất Lào là một trong những vấn đề quan trọng nhất. </w:t>
      </w:r>
    </w:p>
    <w:p w:rsidR="0045005A"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vertAlign w:val="superscript"/>
        </w:rPr>
      </w:pPr>
      <w:r w:rsidRPr="0010548F">
        <w:rPr>
          <w:color w:val="1F1F1F" w:themeColor="text1"/>
          <w:sz w:val="28"/>
          <w:szCs w:val="28"/>
          <w:bdr w:val="none" w:sz="0" w:space="0" w:color="auto" w:frame="1"/>
        </w:rPr>
        <w:t>Chủ tịch Hồ Chí Minh đã trực tiếp gặp gỡ đồng chí Cayxỏn Phômvihản, Trưởng đoàn Xứ uỷ Ai Lào và căn dặn: "Ở Lào cần phải cố gắng thành lập Đảng cách mạng và củng cố Đảng cho có đủ khả năng lãnh đạo cuộc cách mạng ở Lào"</w:t>
      </w:r>
      <w:r w:rsidR="00FA343F" w:rsidRPr="0010548F">
        <w:rPr>
          <w:color w:val="1F1F1F" w:themeColor="text1"/>
          <w:sz w:val="28"/>
          <w:szCs w:val="28"/>
          <w:bdr w:val="none" w:sz="0" w:space="0" w:color="auto" w:frame="1"/>
        </w:rPr>
        <w:t xml:space="preserve">, </w:t>
      </w:r>
      <w:r w:rsidRPr="0010548F">
        <w:rPr>
          <w:color w:val="1F1F1F" w:themeColor="text1"/>
          <w:sz w:val="28"/>
          <w:szCs w:val="28"/>
          <w:bdr w:val="none" w:sz="0" w:space="0" w:color="auto" w:frame="1"/>
        </w:rPr>
        <w:t xml:space="preserve">"Người khuyên nên lấy tên Đảng là Đảng Nhân dân Lào để tập hợp mọi người yêu </w:t>
      </w:r>
      <w:r w:rsidRPr="0010548F">
        <w:rPr>
          <w:color w:val="1F1F1F" w:themeColor="text1"/>
          <w:sz w:val="28"/>
          <w:szCs w:val="28"/>
          <w:bdr w:val="none" w:sz="0" w:space="0" w:color="auto" w:frame="1"/>
        </w:rPr>
        <w:lastRenderedPageBreak/>
        <w:t>nước, có giác ngộ lý tưởng của toàn dân tộc vào cuộc đấu tranh cứu nước"</w:t>
      </w:r>
      <w:r w:rsidR="00FA343F" w:rsidRPr="0010548F">
        <w:rPr>
          <w:color w:val="1F1F1F" w:themeColor="text1"/>
          <w:sz w:val="28"/>
          <w:szCs w:val="28"/>
          <w:bdr w:val="none" w:sz="0" w:space="0" w:color="auto" w:frame="1"/>
          <w:vertAlign w:val="superscript"/>
        </w:rPr>
        <w:t xml:space="preserve">, </w:t>
      </w:r>
      <w:r w:rsidRPr="0010548F">
        <w:rPr>
          <w:color w:val="1F1F1F" w:themeColor="text1"/>
          <w:sz w:val="28"/>
          <w:szCs w:val="28"/>
          <w:bdr w:val="none" w:sz="0" w:space="0" w:color="auto" w:frame="1"/>
        </w:rPr>
        <w:t>đồng chí Cayxỏn Phômvihản khẳng định: "Quyết định lịch sử hết sức đúng đắn đó đã phát huy cao độ tinh thần độc lập tự chủ và ý thức trách nhiệm của những người cách mạng ở mỗi nước đối với vận mệnh của dân tộc mình và thúc đẩy cuộc đấu tranh cứu nước của ba nước Đông Dương phát triển vượt bậc"</w:t>
      </w:r>
      <w:r w:rsidR="00FA343F" w:rsidRPr="0010548F">
        <w:rPr>
          <w:color w:val="1F1F1F" w:themeColor="text1"/>
          <w:sz w:val="28"/>
          <w:szCs w:val="28"/>
          <w:bdr w:val="none" w:sz="0" w:space="0" w:color="auto" w:frame="1"/>
          <w:vertAlign w:val="superscript"/>
        </w:rPr>
        <w:t>.</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Chủ tịch Xuphanuvông đã khái quát ý nghĩa trọng đại của sự kiện này: “Quan hệ Lào-Việt từ nay sẽ mở ra một kỷ nguyên mới”, kỷ nguyên của mối quan hệ đoàn kết đặc biệt Lào-Việt Nam giúp đỡ nhau vì mục tiêu chung của hai dân tộc. Cũng ngày 30/10/1945, Chính phủ hai nước quyết định thành lập Liên quân Lào - Việt Nam.</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Thắng lợi đó dưới sự lãnh đạo của Đảng Cộng sản Đông Dương là thắng lợi của nhân dân hai nước cùng chung lý tưởng, cùng chung mục tiêu, đoàn kết gắn bó với nhau, cùng đấu tranh giành thắng lợi. Đó là bài học lịch sử đầu tiên vô cùng quý giá trong lịch sử cách mạng giải phóng của hai dân tộc anh em.</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Bằng việc xây dựng hệ thống quan điểm và chỉ đạo thực tiễn thực hiện liên minh đoàn kết chiến đấu đặc biệt giữa Việt Nam và Lào, cũng như sự quan tâm, phát hiện và xây dựng nhân tố bên trong cho cách mạng Lào, đã dẫn tới việc thành lập Đảng Nhân dân Lào ngày 22/3/1955, sau này là Đảng Nhân dân cách mạng Lào (tháng 2/1972), Nguyễn Ái Quốc - Hồ Chí Minh thật sự đã đặt nền móng cho mối quan hệ đặc biệt Việt Nam - Lào.</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Đó là mối quan hệ vừa bảo đảm lợi ích dân tộc, vừa bảo đảm kết hợp hài hòa sức mạnh dân tộc với sức mạnh thời đại, để cùng hướng tới mục tiêu chung là giải phóng dân tộc và tiến lên con đường xã hội chủ nghĩa.</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Đúng như Chủ tịch Cay xỏn Phômvihản đánh giá: “Năm 1930, Đảng Cộng sản Đông Dương do đồng chí Hồ Chí Minh sáng lập đã ra đời, là bước ngoặt lịch sử của cách mạng ba nước Đông Dương. Từ đó trở đi, dưới sự lãnh đạo của Đảng Mác-Lênin chân chính và với ngọn cờ cách mạng dân tộc, dân chủ cuộc đấu tranh cách mạng của nhân dân các bộ tộc Lào đã bước vào thời kỳ mới và với chất lượng mới hoàn toàn.”</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Điều đó càng chứng tỏ, Chủ tịch Hồ Chí Minh không chỉ đóng góp về lý luận, đường lối, phương hướng cách mạng mà Người còn quan tâm đến cả việc tổ chức, chỉ đạo thực tiễn cách mạng Lào.</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Sự nghiệp đấu tranh cách mạng của nhân dân Lào trong suốt nhiều thập kỉ qua gắn liền với tên tuổi, công lao to lớn của Chủ tịch Cayxỏn Phômvihản. Sự cống hiến suốt cả cuộc đời mình cho dân, cho nước, cho Đảng thể hiện phẩm chất tuyệt vời của Chủ tịch. Công lao và những cống hiến to lớn của Chủ tịch Cayxỏn Phômvihản mãi mãi được ghi vào sử sách của Lào.</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 xml:space="preserve">Chủ tịch Cayxỏn luôn nêu cao tinh thần quốc tế trong sáng, đóng góp nhiệt tình vào sự nghiệp hòa bình, hữu nghị và hợp tác giữa các quốc gia, nhất là các quốc gia trong khu vực. Trong quan hệ quốc tế đó, đoàn kết với Việt Nam luôn là nhân tố quan trọng và được Chủ tịch dày công vun đắp mối quan hệ đặc biệt, liên minh chiến đấu thủy chung son sắt giữa Lào và Việt Nam. Chính từ khói lửa của </w:t>
      </w:r>
      <w:r w:rsidRPr="0010548F">
        <w:rPr>
          <w:color w:val="1F1F1F" w:themeColor="text1"/>
          <w:sz w:val="28"/>
          <w:szCs w:val="28"/>
        </w:rPr>
        <w:lastRenderedPageBreak/>
        <w:t>chiến tranh ác liệt vì độc lập tự do cho dân tộc mình đã làm cho nhân dân hai nước, các chiến sĩ cách mạng và các nhà lãnh tụ cao nhất của hai dân tộc gắn bó, kề vai sát cánh bên nhau và cùng nhau làm cách mạng, đánh bại các lực lượng thù địch và tiến lên theo con đường đã lựa chọn.</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Trong suốt thời gian lãnh đạo cách mạng Lào, Chủ tịch Cayxỏn Phômvihản luôn đánh giá cao vai trò của Việt Nam đối với sự nghiệp cách mạng Lào. Trong các cuốn sách, trong các bài phát biểu của mình, Chủ tịch luôn khẳng định chính sách trước sau như một của Đảng, Nhà nước, nhân dân Lào đối với Đảng, Nhà nước và nhân dân Việt Nam. Phát biểu tại Hội nghị rút kinh nghiệm công tác tác chiến tại Lào, ngày 21/9/1965, Chủ tịch Cayxỏn Phômvihản đã nói: “Nhìn lại lịch sử 20 đấu tranh vừa qua, bất kể trong hoàn cảnh nào, ở đâu, hai dân tộc anh em Lào - Việt Nam chúng ta luôn luôn sống chết có nhau, cùng nhau làm cách mạng. Thắng lợi của cách mạng Việt Nam là thắng lợi chung của chúng ta. Hai anh em chúng ta đồng cam cộng khổ, bát cơm chia đôi, cọng rau bẻ nửa, sướng khổ có nhau, quan hệ giữa hai dân tộc là quan hệ đặc biệt”.</w:t>
      </w:r>
    </w:p>
    <w:p w:rsidR="00FA343F"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rPr>
      </w:pPr>
      <w:r w:rsidRPr="0010548F">
        <w:rPr>
          <w:color w:val="1F1F1F" w:themeColor="text1"/>
          <w:sz w:val="28"/>
          <w:szCs w:val="28"/>
          <w:bdr w:val="none" w:sz="0" w:space="0" w:color="auto" w:frame="1"/>
        </w:rPr>
        <w:t xml:space="preserve">Trong suốt cuộc kháng chiến, dưới sự lãnh đạo đúng đắn của Đảng Cộng sản Đông Dương đứng đầu là Chủ tịch Hồ Chí Minh, quân dân hai nước Việt - Lào luôn kề vai sát cánh, phối hợp, hỗ trợ giúp đỡ lẫn nhau thực hiện toàn dân kháng chiến, toàn diện kháng chiến, từng bước chuyển từ thế phòng ngự sang phản công và tổng phản công để giành thắng lợi. </w:t>
      </w:r>
    </w:p>
    <w:p w:rsidR="00FA343F"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rPr>
      </w:pPr>
      <w:r w:rsidRPr="0010548F">
        <w:rPr>
          <w:color w:val="1F1F1F" w:themeColor="text1"/>
          <w:sz w:val="28"/>
          <w:szCs w:val="28"/>
          <w:bdr w:val="none" w:sz="0" w:space="0" w:color="auto" w:frame="1"/>
        </w:rPr>
        <w:t>Cùng với các chỉ thị, nghị quyết, Hồ Chí Minh và Trung ương Đảng còn thường xuyên gặp gỡ, làm việc trực tiếp với các đồng chí lãnh đạo cách mạng Lào, góp phần quan trọng vào việc triển khai các nhiệm vụ cách mạng, đào tạo, bồi dưỡng cán bộ Lào, tăng cường sự hiểu biết, giúp đỡ lẫn nhau giữa hai nước. Những cuộc gặp gỡ tràn đầy tình cảm hữu nghị anh em nồng thắm, giản dị mà chân tình giữa Chủ tịch Hồ Chí Minh với Hoàng thân Xuphanuvông, với đồng chí Cayxỏn Phômvihản ngay từ những ngày đầu tiên của nước Việt Nam độc lập và sau này là hàng loạt cuộc gặp làm việc của Người với các đồng chí lãnh đạo nước bạn đã để lại những ấn tượng rất sâu đậm đối với bạn. Đồng chí Cayxỏn Phômvihản từng nhớ lại: "Trong cuộc đời hoạt động cách mạng của tôi từ lúc còn thanh niên cho đến khi trưởng thành, tôi đã vinh dự được gặp Chủ tịch Hồ Chí Minh nhiều lần. Tất cả các lần gặp gỡ đều rất thân thiết, chân thành trên tình cảm đồng chí thủy chung và lòng kính trọng sâu sắc đối với Người thầy vĩ đại đã tận tình dạy bảo, rèn luyện, xây dựng và truyền lại cho tôi những kinh nghiệm phong phú.... Suốt đời tôi nhớ ơn công lao trời biển của Người"</w:t>
      </w:r>
    </w:p>
    <w:p w:rsidR="00FA343F" w:rsidRPr="0010548F" w:rsidRDefault="0045005A" w:rsidP="0010548F">
      <w:pPr>
        <w:pStyle w:val="NormalWeb"/>
        <w:spacing w:before="120" w:beforeAutospacing="0" w:after="120" w:afterAutospacing="0"/>
        <w:ind w:firstLine="567"/>
        <w:jc w:val="both"/>
        <w:rPr>
          <w:color w:val="1F1F1F" w:themeColor="text1"/>
          <w:sz w:val="28"/>
          <w:szCs w:val="28"/>
          <w:bdr w:val="none" w:sz="0" w:space="0" w:color="auto" w:frame="1"/>
        </w:rPr>
      </w:pPr>
      <w:r w:rsidRPr="0010548F">
        <w:rPr>
          <w:color w:val="1F1F1F" w:themeColor="text1"/>
          <w:sz w:val="28"/>
          <w:szCs w:val="28"/>
          <w:bdr w:val="none" w:sz="0" w:space="0" w:color="auto" w:frame="1"/>
        </w:rPr>
        <w:t>Chủ tịch Hồ Chí Minh đóng góp to lớn vào quá trình phát triển thắng lợi của cách mạng Lào thông qua sự chỉ đạo trực tiếp hoặc gián tiếp cả về lý luận cả về thực tiễn. Đồng chí Cayxỏn Phômvihản khẳng định: "Tư tưởng và tình cảm của Bác là ngọn đuốc soi đường, là nguồn cổ vũ sức mạnh đoàn kết đấu tranh của nhân dân các bộ tộc Lào chúng tôi. Từ ngày cách mạng Lào còn trứng nước cho đến lúc đã trưởng thành, Bác Hồ luôn luôn quan tâm dẫn đường chỉ lối"</w:t>
      </w:r>
      <w:r w:rsidR="00FA343F" w:rsidRPr="0010548F">
        <w:rPr>
          <w:color w:val="1F1F1F" w:themeColor="text1"/>
          <w:sz w:val="28"/>
          <w:szCs w:val="28"/>
          <w:bdr w:val="none" w:sz="0" w:space="0" w:color="auto" w:frame="1"/>
        </w:rPr>
        <w:t>.</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 xml:space="preserve">Sau khi hai nước hoàn toàn được giải phóng năm 1975, quan hệ hai nước chuyển sang giai đoạn mới. Trong bài phát biểu chào mừng Đại hội lần thứ IV </w:t>
      </w:r>
      <w:r w:rsidRPr="0010548F">
        <w:rPr>
          <w:color w:val="1F1F1F" w:themeColor="text1"/>
          <w:sz w:val="28"/>
          <w:szCs w:val="28"/>
        </w:rPr>
        <w:lastRenderedPageBreak/>
        <w:t>Đảng Cộng sản Việt Nam, ngày 15/12/1976, Chủ tịch Cayxỏn đã nói: “Trong lịch sử cách mạng thế giới có nhiều tấm gương sáng về tình cảm quốc tế vô sản, nhưng chưa có khi nào, chưa có ở nơi đâu có mối quan hệ đoàn kết chiến đấu đặc biệt lâu dài, toàn diện như mối quan hệ Lào - Việt Nam. Mối quan hệ đó đã trở thành mối quan hệ đặc biệt, thủy chung, trong sáng, mẫu mực, hiếm có và ngày càng được củng cố, phát triển vững chắc. Chúng tôi nguyện hết lòng vun đắp cho tình hữu nghị Lào - Việt Nam ngày một xanh tươi, đời đời bền vững”.</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Về phía Đảng, Chính phủ và nhân dân Lào đã dành phần đất của mình để giúp Việt Nam xây dựng “Đường Hồ Chí Minh”, “xẻ dọc Trường Sơn đi cứu nước,” giải phóng miền Nam, thống nhất đất nước năm 1975 và tạo điều kiện cho cách mạng Lào giành thắng lợi hoàn toàn và thiết lập nên nước Cộng hòa Dân chủ nhân dân Lào ngày 2/12/1975.</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Tình hữu nghị và đoàn kết đặc biệt Lào - Việt Nam là kết quả của việc vận dụng sáng tạo chủ nghĩa Mác-Lênin của Đảng Cộng sản Đông Dương và Chủ tịch Hồ Chí Minh vào thực tiễn cách mạng Việt Nam và Lào, là một trong những thành quả cách mạng của hai dân tộc, do nhân dân hai nước cùng nhau xây dựng nên và được xây đắp bằng công sức, xương máu của nhân dân hai nước.</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Ngày 18/7/1977, Hiệp ước hữu nghị và hợp tác Việt Nam - Lào được ký kết, là cơ sở pháp lý quan trọng, đánh dấu mốc phát triển mới của mối quan hệ hữu nghị vĩ đại, đoàn kết đặc biệt và hợp tác toàn diện giữa hai Đảng, hai Nhà nước và nhân dân hai nước, nhằm khai thác tiềm năng, thế mạnh bảo đảm cho sự nghiệp xây dựng phát triển và bảo vệ đất nước của mỗi nước.</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Trải qua hơn 30 năm thực hiện, nhất là từ khi hai nước thực hiện công cuộc đổi mới, trong tình hình hội nhập với nhiều biến động, nhiều khó khăn và thách thức do tác động của tình hình thế giới và khu vực, nhưng với truyền thống tốt đẹp của mối quan hệ đặc biệt và dưới sự lãnh đạo của Đảng Nhân dân cách mạng Lào và Đảng Cộng sản Việt Nam, quan hệ giữa hai nước ngày càng được tăng cường, mở rộng và nhất định sẽ giành được những thắng lợi to lớn hơn, chất lượng và hiệu quả cao hơn, thiết thực góp phần vun đắp cho mối quan hệ hữu nghị đoàn kết đặc biệt và sự hợp tác toàn diện Lào - Việt. Đó cũng là thành quả được kết tinh từ lịch sử, từ sứ mệnh mà hai Đảng, hai dân tộc đã chung sức, chung lòng, chung vai gánh vác qua những chặng đường đầy khó khăn, gian khổ của cuộc đấu tranh giành độc lập và giải phóng đất nước.</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Chủ tịch Cay xỏn Phômvihản cũng đã khẳng định: “Sông có thể cạn, núi có thể mòn nhưng tình đoàn kết giữa hai dân tộc Việt Nam - Lào mãi mãi bền vững”, “quan hệ hữu nghị đặc biệt Lào - Việt Nam mãi mãi là tài sản vô giá, là hành trang không thể thiếu của hai dân tộc trên con đường xây dựng, bảo vệ và phát triển đất nước theo định hướng xã hội chủ nghĩa”.</w:t>
      </w:r>
    </w:p>
    <w:p w:rsidR="002B6549" w:rsidRPr="0010548F" w:rsidRDefault="002B6549"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bdr w:val="none" w:sz="0" w:space="0" w:color="auto" w:frame="1"/>
        </w:rPr>
        <w:t>Việc duy trì, củng cố và phát triển quan hệ hữu nghị Việt - Lào là lợi ích, là đòi hỏi có ý nghĩa sống còn đối với sự nghiệp cách mạng hai nước. Sự phát triển của quan hệ Việt - Lào trong những năm gần đây càng chứng tỏ trên thực tế tính đúng đắn của nhãn quan chiến lược đối ngoại của ĐCS Việt Nam và Chủ tịch Hồ Chí Minh đưa quan hệ hai nước lên tầm cao toàn diện và hữu nghị đặc biệt.</w:t>
      </w:r>
    </w:p>
    <w:p w:rsidR="002B6549" w:rsidRPr="0010548F" w:rsidRDefault="002B6549" w:rsidP="0010548F">
      <w:pPr>
        <w:pStyle w:val="NormalWeb"/>
        <w:spacing w:before="120" w:beforeAutospacing="0" w:after="120" w:afterAutospacing="0"/>
        <w:jc w:val="both"/>
        <w:rPr>
          <w:color w:val="1F1F1F" w:themeColor="text1"/>
          <w:sz w:val="28"/>
          <w:szCs w:val="28"/>
        </w:rPr>
      </w:pPr>
      <w:r w:rsidRPr="0010548F">
        <w:rPr>
          <w:color w:val="1F1F1F" w:themeColor="text1"/>
          <w:sz w:val="28"/>
          <w:szCs w:val="28"/>
          <w:bdr w:val="none" w:sz="0" w:space="0" w:color="auto" w:frame="1"/>
        </w:rPr>
        <w:lastRenderedPageBreak/>
        <w:t>Quan hệ hữu nghị Việt - Lào đã vận động qua những chặng đường lịch sử khác nhau và trải qua không ít gian nan thử thách. Song, ở bất kỳ thời điểm nào, quan hệ đó vẫn ngời sáng tình nghĩa thuỷ chung, trong sáng và tràn đầy tình hữu nghị nồng thắm. Sự phát triển của mối quan hệ hữu nghị và tình đoàn kết đặc biệt giữa hai dân tộc Việt Nam và Lào có sự cống hiến to lớn của Chủ tịch Hồ Chí Minh vĩ đại, người đặt nền móng và suốt cuộc đời hoạt động cách mạng đã dày công chăm chút vun đắp. Thực tiễn cách mạng hai nước cũng luôn chứng tỏ: Tình đoàn kết hữu nghị đặc biệt và sự hợp tác chặt chẽ toàn diện Việt - Lào có ý nghĩa chiến lược sống còn đối với mỗi nước. Bởi vậy, biên niên sử quan hệ Việt - Lào vốn đã đầy ắp các sự kiện trọng đại, vẫn đang chờ đợi những bước bứt phá mới trong thế kỷ XXI. Quan hệ hữu nghị Việt - Lào mãi là tài sản vô giá, là hành trang không thể thiếu của hai dân tộc trên con đường xây dựng và phát triển đất nước theo định hướng XHCN. Đảng và nhân dân Việt Nam luôn tâm niệm sâu sắc rằng, vun đắp quan hệ hữu nghị đặc biệt giữa hai Đảng, hai Nhà nước, hai dân tộc không chỉ là trách nhiệm và nghĩa vụ thiêng liêng, mà còn là tình cảm său nặng của mỗi người dân Việt Nam yêu nước chân chính. Xuất phát từ thực tiễn đó, để tăng cường quan hệ Việt - Lào lên tầm cao mới, cần tiếp tục đổi mới nội dung, hình thức, phương thức và cơ chế hợp tác theo hướng hiệu quả, khắc phục những khó khăn, hạn chế còn tồn tại.</w:t>
      </w:r>
    </w:p>
    <w:p w:rsidR="002B6549" w:rsidRPr="0010548F" w:rsidRDefault="002B6549" w:rsidP="0010548F">
      <w:pPr>
        <w:pStyle w:val="NormalWeb"/>
        <w:spacing w:before="120" w:beforeAutospacing="0" w:after="120" w:afterAutospacing="0"/>
        <w:jc w:val="both"/>
        <w:rPr>
          <w:color w:val="1F1F1F" w:themeColor="text1"/>
          <w:sz w:val="28"/>
          <w:szCs w:val="28"/>
        </w:rPr>
      </w:pPr>
      <w:r w:rsidRPr="0010548F">
        <w:rPr>
          <w:color w:val="1F1F1F" w:themeColor="text1"/>
          <w:sz w:val="28"/>
          <w:szCs w:val="28"/>
          <w:bdr w:val="none" w:sz="0" w:space="0" w:color="auto" w:frame="1"/>
        </w:rPr>
        <w:t>Bài học kinh nghiệm quý giá nhất có thể rút ra từ quan hệ Việt - Lào, trước hết và chủ yếu là phải coi trọng, giải quyết đúng đắn giữa lợi ích dân tộc và nghĩa vụ quốc tế. Tôn trọng và bảo đảm lợi ích dân tộc chân chính, kết hợp nhuần nhuyễn giữa chủ nghĩa yêu nước và chủ nghĩa quốc tế của giai cấp công nhân. Trong quan hệ Việt - Lào, phải lấy sự nhất trí về quan điểm, tư tưởng và đường lối chính trị làm cơ sở để phối hợp hành động, hỗ trợ lẫn nhau, bảo vệ lợi ích căn bản của mỗi dân tộc. Sự trường tồn của tình hữu nghị Việt - Lào không thể có, nếu không được xây dựng và phát triển trên nguyên tắc tôn trọng độc lập chủ quyền, tự chủ sáng tạo của mỗi dân tộc, hợp tác bình đẳng, hai bên cùng có lợi. Đây là vấn đề mang tính quy luật đã được Chủ tịch Hồ Chí Minh và ĐCS Việt Nam trước đây cũng như hiện nay nhận thức và vận dụng sáng tạo trong thực tiễn quan hệ Việt - Lào suốt gần một thế kỷ qua.</w:t>
      </w:r>
    </w:p>
    <w:p w:rsidR="00CA3D16" w:rsidRPr="0010548F"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 xml:space="preserve">Quan hệ đặc biệt Việt Nam - Lào, Lào - Việt Nam phát triển từ quan hệ truyền thống, do Chủ tịch Hồ Chí Minh xây dựng nền móng và chính Người cùng đồng chí Cay xỏn Phômvihản, đồng chí Xuphanuvông và các thế hệ lãnh đạo hai Đảng, hai Nhà nước, nhân dân hai nước dày công vun đắp; đặt dưới sự lãnh đạo của Đảng Cộng sản Đông Dương, Đảng Nhân dân Cách mạng Lào và Đảng Cộng sản Việt Nam. Quan hệ đặc biệt Việt Nam - Lào, Lào - 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 Tính chất đặc biệt của quan hệ Việt Nam - Lào, Lào - Việt Nam khác căn bản với các quan hệ đối tác thông thường ở </w:t>
      </w:r>
      <w:r w:rsidRPr="0010548F">
        <w:rPr>
          <w:color w:val="1F1F1F" w:themeColor="text1"/>
          <w:sz w:val="28"/>
          <w:szCs w:val="28"/>
        </w:rPr>
        <w:lastRenderedPageBreak/>
        <w:t>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Cả hai bên cần có tầm nhìn rộng hơn, toàn diện và lâu dài hơn chứ không chỉ ở các lợi ích kinh tế thuần túy và ngắn hạn.</w:t>
      </w:r>
    </w:p>
    <w:p w:rsidR="00CA3D16" w:rsidRPr="006833F7" w:rsidRDefault="00CA3D16" w:rsidP="0010548F">
      <w:pPr>
        <w:pStyle w:val="NormalWeb"/>
        <w:spacing w:before="120" w:beforeAutospacing="0" w:after="120" w:afterAutospacing="0"/>
        <w:ind w:firstLine="567"/>
        <w:jc w:val="both"/>
        <w:rPr>
          <w:color w:val="1F1F1F" w:themeColor="text1"/>
          <w:sz w:val="28"/>
          <w:szCs w:val="28"/>
        </w:rPr>
      </w:pPr>
      <w:r w:rsidRPr="0010548F">
        <w:rPr>
          <w:color w:val="1F1F1F" w:themeColor="text1"/>
          <w:sz w:val="28"/>
          <w:szCs w:val="28"/>
        </w:rPr>
        <w:t>Với những thành tựu to lớn về kinh tế - 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 - Lào, Lào - Việt Nam trong giai đoạn mới.</w:t>
      </w: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ind w:firstLine="360"/>
        <w:rPr>
          <w:color w:val="1F1F1F" w:themeColor="text1"/>
          <w:sz w:val="28"/>
          <w:szCs w:val="28"/>
        </w:rPr>
      </w:pPr>
    </w:p>
    <w:p w:rsidR="002B6549" w:rsidRPr="006833F7" w:rsidRDefault="002B6549" w:rsidP="0010548F">
      <w:pPr>
        <w:tabs>
          <w:tab w:val="left" w:pos="9072"/>
        </w:tabs>
        <w:spacing w:before="120" w:after="120"/>
        <w:rPr>
          <w:color w:val="1F1F1F" w:themeColor="text1"/>
          <w:sz w:val="28"/>
          <w:szCs w:val="28"/>
        </w:rPr>
      </w:pPr>
    </w:p>
    <w:sectPr w:rsidR="002B6549" w:rsidRPr="006833F7" w:rsidSect="003F5D59">
      <w:headerReference w:type="default" r:id="rId9"/>
      <w:pgSz w:w="11909" w:h="16834" w:code="9"/>
      <w:pgMar w:top="864" w:right="1008" w:bottom="86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A56" w:rsidRDefault="00483A56" w:rsidP="001312CE">
      <w:r>
        <w:separator/>
      </w:r>
    </w:p>
  </w:endnote>
  <w:endnote w:type="continuationSeparator" w:id="0">
    <w:p w:rsidR="00483A56" w:rsidRDefault="00483A56" w:rsidP="0013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A56" w:rsidRDefault="00483A56" w:rsidP="001312CE">
      <w:r>
        <w:separator/>
      </w:r>
    </w:p>
  </w:footnote>
  <w:footnote w:type="continuationSeparator" w:id="0">
    <w:p w:rsidR="00483A56" w:rsidRDefault="00483A56" w:rsidP="0013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978"/>
      <w:docPartObj>
        <w:docPartGallery w:val="Page Numbers (Top of Page)"/>
        <w:docPartUnique/>
      </w:docPartObj>
    </w:sdtPr>
    <w:sdtEndPr/>
    <w:sdtContent>
      <w:p w:rsidR="004B1A4D" w:rsidRDefault="004B1A4D">
        <w:pPr>
          <w:pStyle w:val="Header"/>
          <w:jc w:val="center"/>
        </w:pPr>
        <w:r>
          <w:fldChar w:fldCharType="begin"/>
        </w:r>
        <w:r>
          <w:instrText xml:space="preserve"> PAGE   \* MERGEFORMAT </w:instrText>
        </w:r>
        <w:r>
          <w:fldChar w:fldCharType="separate"/>
        </w:r>
        <w:r w:rsidR="0045659B">
          <w:rPr>
            <w:noProof/>
          </w:rPr>
          <w:t>8</w:t>
        </w:r>
        <w:r>
          <w:rPr>
            <w:noProof/>
          </w:rPr>
          <w:fldChar w:fldCharType="end"/>
        </w:r>
      </w:p>
    </w:sdtContent>
  </w:sdt>
  <w:p w:rsidR="004B1A4D" w:rsidRDefault="004B1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87B"/>
    <w:multiLevelType w:val="multilevel"/>
    <w:tmpl w:val="70C4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B3631"/>
    <w:multiLevelType w:val="multilevel"/>
    <w:tmpl w:val="5506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2CE"/>
    <w:rsid w:val="00020581"/>
    <w:rsid w:val="000A0779"/>
    <w:rsid w:val="0010548F"/>
    <w:rsid w:val="00124B92"/>
    <w:rsid w:val="001312CE"/>
    <w:rsid w:val="001C09D5"/>
    <w:rsid w:val="001E0213"/>
    <w:rsid w:val="0025372D"/>
    <w:rsid w:val="002B29E4"/>
    <w:rsid w:val="002B6549"/>
    <w:rsid w:val="002C78D7"/>
    <w:rsid w:val="00374493"/>
    <w:rsid w:val="003F5D59"/>
    <w:rsid w:val="004118CC"/>
    <w:rsid w:val="0045005A"/>
    <w:rsid w:val="0045659B"/>
    <w:rsid w:val="0046456A"/>
    <w:rsid w:val="0047580B"/>
    <w:rsid w:val="00483A56"/>
    <w:rsid w:val="004B0733"/>
    <w:rsid w:val="004B1A4D"/>
    <w:rsid w:val="004D48B0"/>
    <w:rsid w:val="005B5BEA"/>
    <w:rsid w:val="0064345A"/>
    <w:rsid w:val="006833F7"/>
    <w:rsid w:val="00846649"/>
    <w:rsid w:val="008843AA"/>
    <w:rsid w:val="008B0521"/>
    <w:rsid w:val="008F6DAD"/>
    <w:rsid w:val="00910F4D"/>
    <w:rsid w:val="009231CF"/>
    <w:rsid w:val="0092531E"/>
    <w:rsid w:val="00960048"/>
    <w:rsid w:val="009774F2"/>
    <w:rsid w:val="00AC3E01"/>
    <w:rsid w:val="00B12C1B"/>
    <w:rsid w:val="00BB6BCF"/>
    <w:rsid w:val="00C31C15"/>
    <w:rsid w:val="00CA3D16"/>
    <w:rsid w:val="00CB62F7"/>
    <w:rsid w:val="00CC1AD2"/>
    <w:rsid w:val="00D6566E"/>
    <w:rsid w:val="00DA63CF"/>
    <w:rsid w:val="00EE7731"/>
    <w:rsid w:val="00EF45F0"/>
    <w:rsid w:val="00F134DA"/>
    <w:rsid w:val="00F317F9"/>
    <w:rsid w:val="00FA34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57794">
      <w:bodyDiv w:val="1"/>
      <w:marLeft w:val="0"/>
      <w:marRight w:val="0"/>
      <w:marTop w:val="0"/>
      <w:marBottom w:val="0"/>
      <w:divBdr>
        <w:top w:val="none" w:sz="0" w:space="0" w:color="auto"/>
        <w:left w:val="none" w:sz="0" w:space="0" w:color="auto"/>
        <w:bottom w:val="none" w:sz="0" w:space="0" w:color="auto"/>
        <w:right w:val="none" w:sz="0" w:space="0" w:color="auto"/>
      </w:divBdr>
      <w:divsChild>
        <w:div w:id="988169068">
          <w:marLeft w:val="0"/>
          <w:marRight w:val="0"/>
          <w:marTop w:val="0"/>
          <w:marBottom w:val="0"/>
          <w:divBdr>
            <w:top w:val="none" w:sz="0" w:space="0" w:color="auto"/>
            <w:left w:val="none" w:sz="0" w:space="0" w:color="auto"/>
            <w:bottom w:val="none" w:sz="0" w:space="0" w:color="auto"/>
            <w:right w:val="none" w:sz="0" w:space="0" w:color="auto"/>
          </w:divBdr>
        </w:div>
        <w:div w:id="805052316">
          <w:marLeft w:val="0"/>
          <w:marRight w:val="0"/>
          <w:marTop w:val="0"/>
          <w:marBottom w:val="0"/>
          <w:divBdr>
            <w:top w:val="none" w:sz="0" w:space="0" w:color="auto"/>
            <w:left w:val="none" w:sz="0" w:space="0" w:color="auto"/>
            <w:bottom w:val="none" w:sz="0" w:space="0" w:color="auto"/>
            <w:right w:val="none" w:sz="0" w:space="0" w:color="auto"/>
          </w:divBdr>
        </w:div>
        <w:div w:id="951135486">
          <w:marLeft w:val="0"/>
          <w:marRight w:val="0"/>
          <w:marTop w:val="0"/>
          <w:marBottom w:val="0"/>
          <w:divBdr>
            <w:top w:val="none" w:sz="0" w:space="0" w:color="auto"/>
            <w:left w:val="none" w:sz="0" w:space="0" w:color="auto"/>
            <w:bottom w:val="none" w:sz="0" w:space="0" w:color="auto"/>
            <w:right w:val="none" w:sz="0" w:space="0" w:color="auto"/>
          </w:divBdr>
        </w:div>
      </w:divsChild>
    </w:div>
    <w:div w:id="1283616341">
      <w:bodyDiv w:val="1"/>
      <w:marLeft w:val="0"/>
      <w:marRight w:val="0"/>
      <w:marTop w:val="0"/>
      <w:marBottom w:val="0"/>
      <w:divBdr>
        <w:top w:val="none" w:sz="0" w:space="0" w:color="auto"/>
        <w:left w:val="none" w:sz="0" w:space="0" w:color="auto"/>
        <w:bottom w:val="none" w:sz="0" w:space="0" w:color="auto"/>
        <w:right w:val="none" w:sz="0" w:space="0" w:color="auto"/>
      </w:divBdr>
    </w:div>
    <w:div w:id="1373262405">
      <w:bodyDiv w:val="1"/>
      <w:marLeft w:val="0"/>
      <w:marRight w:val="0"/>
      <w:marTop w:val="0"/>
      <w:marBottom w:val="0"/>
      <w:divBdr>
        <w:top w:val="none" w:sz="0" w:space="0" w:color="auto"/>
        <w:left w:val="none" w:sz="0" w:space="0" w:color="auto"/>
        <w:bottom w:val="none" w:sz="0" w:space="0" w:color="auto"/>
        <w:right w:val="none" w:sz="0" w:space="0" w:color="auto"/>
      </w:divBdr>
      <w:divsChild>
        <w:div w:id="468667741">
          <w:marLeft w:val="0"/>
          <w:marRight w:val="0"/>
          <w:marTop w:val="0"/>
          <w:marBottom w:val="225"/>
          <w:divBdr>
            <w:top w:val="none" w:sz="0" w:space="0" w:color="auto"/>
            <w:left w:val="none" w:sz="0" w:space="0" w:color="auto"/>
            <w:bottom w:val="none" w:sz="0" w:space="0" w:color="auto"/>
            <w:right w:val="none" w:sz="0" w:space="0" w:color="auto"/>
          </w:divBdr>
          <w:divsChild>
            <w:div w:id="1519999695">
              <w:marLeft w:val="0"/>
              <w:marRight w:val="0"/>
              <w:marTop w:val="0"/>
              <w:marBottom w:val="0"/>
              <w:divBdr>
                <w:top w:val="none" w:sz="0" w:space="0" w:color="auto"/>
                <w:left w:val="none" w:sz="0" w:space="0" w:color="auto"/>
                <w:bottom w:val="none" w:sz="0" w:space="0" w:color="auto"/>
                <w:right w:val="none" w:sz="0" w:space="0" w:color="auto"/>
              </w:divBdr>
            </w:div>
            <w:div w:id="1593396146">
              <w:marLeft w:val="0"/>
              <w:marRight w:val="0"/>
              <w:marTop w:val="0"/>
              <w:marBottom w:val="0"/>
              <w:divBdr>
                <w:top w:val="none" w:sz="0" w:space="0" w:color="auto"/>
                <w:left w:val="none" w:sz="0" w:space="0" w:color="auto"/>
                <w:bottom w:val="none" w:sz="0" w:space="0" w:color="auto"/>
                <w:right w:val="none" w:sz="0" w:space="0" w:color="auto"/>
              </w:divBdr>
            </w:div>
          </w:divsChild>
        </w:div>
        <w:div w:id="2015496922">
          <w:marLeft w:val="0"/>
          <w:marRight w:val="0"/>
          <w:marTop w:val="150"/>
          <w:marBottom w:val="375"/>
          <w:divBdr>
            <w:top w:val="single" w:sz="6" w:space="8" w:color="EBEBEB"/>
            <w:left w:val="none" w:sz="0" w:space="0" w:color="auto"/>
            <w:bottom w:val="none" w:sz="0" w:space="0" w:color="auto"/>
            <w:right w:val="none" w:sz="0" w:space="0" w:color="auto"/>
          </w:divBdr>
          <w:divsChild>
            <w:div w:id="96216927">
              <w:marLeft w:val="0"/>
              <w:marRight w:val="0"/>
              <w:marTop w:val="0"/>
              <w:marBottom w:val="0"/>
              <w:divBdr>
                <w:top w:val="none" w:sz="0" w:space="0" w:color="auto"/>
                <w:left w:val="none" w:sz="0" w:space="0" w:color="auto"/>
                <w:bottom w:val="none" w:sz="0" w:space="0" w:color="auto"/>
                <w:right w:val="none" w:sz="0" w:space="0" w:color="auto"/>
              </w:divBdr>
            </w:div>
          </w:divsChild>
        </w:div>
        <w:div w:id="1453330219">
          <w:marLeft w:val="0"/>
          <w:marRight w:val="0"/>
          <w:marTop w:val="0"/>
          <w:marBottom w:val="0"/>
          <w:divBdr>
            <w:top w:val="none" w:sz="0" w:space="0" w:color="auto"/>
            <w:left w:val="none" w:sz="0" w:space="0" w:color="auto"/>
            <w:bottom w:val="none" w:sz="0" w:space="0" w:color="auto"/>
            <w:right w:val="none" w:sz="0" w:space="0" w:color="auto"/>
          </w:divBdr>
        </w:div>
        <w:div w:id="1566256208">
          <w:marLeft w:val="0"/>
          <w:marRight w:val="0"/>
          <w:marTop w:val="0"/>
          <w:marBottom w:val="0"/>
          <w:divBdr>
            <w:top w:val="none" w:sz="0" w:space="0" w:color="auto"/>
            <w:left w:val="none" w:sz="0" w:space="0" w:color="auto"/>
            <w:bottom w:val="none" w:sz="0" w:space="0" w:color="auto"/>
            <w:right w:val="none" w:sz="0" w:space="0" w:color="auto"/>
          </w:divBdr>
          <w:divsChild>
            <w:div w:id="1773011924">
              <w:marLeft w:val="0"/>
              <w:marRight w:val="0"/>
              <w:marTop w:val="0"/>
              <w:marBottom w:val="300"/>
              <w:divBdr>
                <w:top w:val="single" w:sz="6" w:space="8" w:color="E9EFF0"/>
                <w:left w:val="single" w:sz="6" w:space="0" w:color="E9EFF0"/>
                <w:bottom w:val="single" w:sz="6" w:space="8" w:color="E9EFF0"/>
                <w:right w:val="single" w:sz="6" w:space="0" w:color="E9EFF0"/>
              </w:divBdr>
              <w:divsChild>
                <w:div w:id="1154566420">
                  <w:marLeft w:val="0"/>
                  <w:marRight w:val="0"/>
                  <w:marTop w:val="0"/>
                  <w:marBottom w:val="0"/>
                  <w:divBdr>
                    <w:top w:val="none" w:sz="0" w:space="0" w:color="auto"/>
                    <w:left w:val="none" w:sz="0" w:space="0" w:color="auto"/>
                    <w:bottom w:val="none" w:sz="0" w:space="0" w:color="auto"/>
                    <w:right w:val="none" w:sz="0" w:space="0" w:color="auto"/>
                  </w:divBdr>
                  <w:divsChild>
                    <w:div w:id="14699654">
                      <w:marLeft w:val="0"/>
                      <w:marRight w:val="0"/>
                      <w:marTop w:val="0"/>
                      <w:marBottom w:val="0"/>
                      <w:divBdr>
                        <w:top w:val="none" w:sz="0" w:space="0" w:color="auto"/>
                        <w:left w:val="none" w:sz="0" w:space="0" w:color="auto"/>
                        <w:bottom w:val="none" w:sz="0" w:space="0" w:color="auto"/>
                        <w:right w:val="none" w:sz="0" w:space="0" w:color="auto"/>
                      </w:divBdr>
                      <w:divsChild>
                        <w:div w:id="2063825651">
                          <w:marLeft w:val="0"/>
                          <w:marRight w:val="0"/>
                          <w:marTop w:val="0"/>
                          <w:marBottom w:val="0"/>
                          <w:divBdr>
                            <w:top w:val="none" w:sz="0" w:space="0" w:color="auto"/>
                            <w:left w:val="none" w:sz="0" w:space="0" w:color="auto"/>
                            <w:bottom w:val="none" w:sz="0" w:space="0" w:color="auto"/>
                            <w:right w:val="none" w:sz="0" w:space="0" w:color="auto"/>
                          </w:divBdr>
                        </w:div>
                        <w:div w:id="1911962062">
                          <w:marLeft w:val="0"/>
                          <w:marRight w:val="0"/>
                          <w:marTop w:val="0"/>
                          <w:marBottom w:val="0"/>
                          <w:divBdr>
                            <w:top w:val="none" w:sz="0" w:space="0" w:color="auto"/>
                            <w:left w:val="none" w:sz="0" w:space="0" w:color="auto"/>
                            <w:bottom w:val="none" w:sz="0" w:space="0" w:color="auto"/>
                            <w:right w:val="none" w:sz="0" w:space="0" w:color="auto"/>
                          </w:divBdr>
                        </w:div>
                        <w:div w:id="735275292">
                          <w:marLeft w:val="0"/>
                          <w:marRight w:val="0"/>
                          <w:marTop w:val="0"/>
                          <w:marBottom w:val="0"/>
                          <w:divBdr>
                            <w:top w:val="none" w:sz="0" w:space="0" w:color="auto"/>
                            <w:left w:val="none" w:sz="0" w:space="0" w:color="auto"/>
                            <w:bottom w:val="none" w:sz="0" w:space="0" w:color="auto"/>
                            <w:right w:val="none" w:sz="0" w:space="0" w:color="auto"/>
                          </w:divBdr>
                        </w:div>
                        <w:div w:id="126049957">
                          <w:marLeft w:val="0"/>
                          <w:marRight w:val="0"/>
                          <w:marTop w:val="0"/>
                          <w:marBottom w:val="0"/>
                          <w:divBdr>
                            <w:top w:val="single" w:sz="6" w:space="4" w:color="C1C1C1"/>
                            <w:left w:val="single" w:sz="6" w:space="4" w:color="C1C1C1"/>
                            <w:bottom w:val="single" w:sz="6" w:space="4" w:color="C1C1C1"/>
                            <w:right w:val="single" w:sz="6" w:space="4" w:color="C1C1C1"/>
                          </w:divBdr>
                        </w:div>
                      </w:divsChild>
                    </w:div>
                  </w:divsChild>
                </w:div>
              </w:divsChild>
            </w:div>
          </w:divsChild>
        </w:div>
        <w:div w:id="673873280">
          <w:marLeft w:val="0"/>
          <w:marRight w:val="0"/>
          <w:marTop w:val="0"/>
          <w:marBottom w:val="225"/>
          <w:divBdr>
            <w:top w:val="none" w:sz="0" w:space="0" w:color="auto"/>
            <w:left w:val="none" w:sz="0" w:space="0" w:color="auto"/>
            <w:bottom w:val="none" w:sz="0" w:space="0" w:color="auto"/>
            <w:right w:val="none" w:sz="0" w:space="0" w:color="auto"/>
          </w:divBdr>
          <w:divsChild>
            <w:div w:id="959530977">
              <w:marLeft w:val="0"/>
              <w:marRight w:val="0"/>
              <w:marTop w:val="0"/>
              <w:marBottom w:val="150"/>
              <w:divBdr>
                <w:top w:val="none" w:sz="0" w:space="0" w:color="auto"/>
                <w:left w:val="none" w:sz="0" w:space="0" w:color="auto"/>
                <w:bottom w:val="single" w:sz="6" w:space="0" w:color="EBEBEB"/>
                <w:right w:val="none" w:sz="0" w:space="0" w:color="auto"/>
              </w:divBdr>
              <w:divsChild>
                <w:div w:id="57672629">
                  <w:marLeft w:val="0"/>
                  <w:marRight w:val="0"/>
                  <w:marTop w:val="0"/>
                  <w:marBottom w:val="0"/>
                  <w:divBdr>
                    <w:top w:val="none" w:sz="0" w:space="0" w:color="auto"/>
                    <w:left w:val="none" w:sz="0" w:space="0" w:color="auto"/>
                    <w:bottom w:val="single" w:sz="18" w:space="3" w:color="1267D4"/>
                    <w:right w:val="none" w:sz="0" w:space="0" w:color="auto"/>
                  </w:divBdr>
                </w:div>
              </w:divsChild>
            </w:div>
          </w:divsChild>
        </w:div>
      </w:divsChild>
    </w:div>
    <w:div w:id="151888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495D4-DC97-4C56-AE93-AB6F33C33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3420</Words>
  <Characters>19499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22</cp:revision>
  <cp:lastPrinted>2017-07-13T08:39:00Z</cp:lastPrinted>
  <dcterms:created xsi:type="dcterms:W3CDTF">2017-07-12T08:51:00Z</dcterms:created>
  <dcterms:modified xsi:type="dcterms:W3CDTF">2017-07-14T07:44:00Z</dcterms:modified>
</cp:coreProperties>
</file>